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Calibri" w:hAnsi="Calibri" w:eastAsia="Times New Roman"/>
          <w:sz w:val="20"/>
          <w:lang w:bidi="ar-SA"/>
        </w:rPr>
      </w:pPr>
      <w:r>
        <w:rPr>
          <w:rFonts w:eastAsia="Times New Roman" w:ascii="Calibri" w:hAnsi="Calibri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Calibri" w:hAnsi="Calibri" w:eastAsia="Times New Roman"/>
          <w:sz w:val="20"/>
          <w:lang w:bidi="ar-SA"/>
        </w:rPr>
      </w:pPr>
      <w:r>
        <w:rPr>
          <w:rFonts w:eastAsia="Times New Roman" w:ascii="Calibri" w:hAnsi="Calibri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Calibri" w:hAnsi="Calibri" w:eastAsia="Times New Roman"/>
          <w:sz w:val="20"/>
          <w:lang w:bidi="ar-SA"/>
        </w:rPr>
      </w:pPr>
      <w:r>
        <w:rPr>
          <w:rFonts w:eastAsia="Times New Roman" w:ascii="Calibri" w:hAnsi="Calibri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Calibri" w:hAnsi="Calibri" w:eastAsia="Times New Roman"/>
          <w:sz w:val="12"/>
          <w:szCs w:val="12"/>
          <w:lang w:bidi="ar-SA"/>
        </w:rPr>
      </w:pPr>
      <w:r>
        <w:rPr>
          <w:rFonts w:eastAsia="Times New Roman" w:ascii="Calibri" w:hAnsi="Calibri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 w:ascii="Calibri" w:hAnsi="Calibri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 w:ascii="Calibri" w:hAnsi="Calibri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 w:ascii="Calibri" w:hAnsi="Calibri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/>
        </w:rPr>
      </w:pPr>
      <w:r>
        <w:rPr>
          <w:rFonts w:cs="Calibri" w:ascii="Calibri" w:hAnsi="Calibri"/>
          <w:b/>
          <w:sz w:val="36"/>
          <w:szCs w:val="36"/>
          <w:u w:val="single"/>
        </w:rPr>
        <w:t>ATERMAÇÃO – COBRANÇA</w:t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  <w:sz w:val="24"/>
          <w:szCs w:val="24"/>
          <w:u w:val="single"/>
        </w:rPr>
      </w:pPr>
      <w:r>
        <w:rPr>
          <w:rFonts w:cs="Calibri" w:ascii="Calibri" w:hAnsi="Calibri"/>
          <w:b/>
          <w:sz w:val="24"/>
          <w:szCs w:val="24"/>
          <w:u w:val="single"/>
        </w:rPr>
      </w:r>
    </w:p>
    <w:tbl>
      <w:tblPr>
        <w:tblStyle w:val="3"/>
        <w:tblW w:w="9870" w:type="dxa"/>
        <w:jc w:val="left"/>
        <w:tblInd w:w="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293"/>
        <w:gridCol w:w="7576"/>
      </w:tblGrid>
      <w:tr>
        <w:trPr/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COBRANÇA DE VALORES NÃO CONSUMIDOR:</w:t>
            </w:r>
          </w:p>
        </w:tc>
        <w:tc>
          <w:tcPr>
            <w:tcW w:w="7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(  ) TÍTULOS PRESCRITOS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(  ) RESSARCIMENTO DE VALORES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  ) ENCARGOS/ALUGUÉIS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  ) TAXAS DE CONDOMÍNIO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  ) EMPRÉSTIMOS</w:t>
            </w:r>
          </w:p>
          <w:p>
            <w:pPr>
              <w:pStyle w:val="Standard"/>
              <w:widowControl w:val="false"/>
              <w:spacing w:before="0"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  ) OUTROS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>
          <w:trHeight w:val="1652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(  ) Opto pela tramitação via CEJUSC – 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Calibri" w:hAnsi="Calibri"/>
          <w:b/>
          <w:b/>
          <w:bCs/>
          <w:i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sz w:val="24"/>
          <w:szCs w:val="24"/>
        </w:rPr>
      </w:r>
    </w:p>
    <w:tbl>
      <w:tblPr>
        <w:tblW w:w="9885" w:type="dxa"/>
        <w:jc w:val="left"/>
        <w:tblInd w:w="-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0"/>
        <w:gridCol w:w="4064"/>
      </w:tblGrid>
      <w:tr>
        <w:trPr/>
        <w:tc>
          <w:tcPr>
            <w:tcW w:w="5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  <w:sz w:val="24"/>
                <w:szCs w:val="24"/>
              </w:rPr>
              <w:t>(  ) SIM       (  ) NÃO</w:t>
            </w:r>
          </w:p>
        </w:tc>
      </w:tr>
      <w:tr>
        <w:trPr/>
        <w:tc>
          <w:tcPr>
            <w:tcW w:w="9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Seu WhatsApp:                                                                Telefone p/ recados:</w:t>
            </w:r>
          </w:p>
        </w:tc>
      </w:tr>
      <w:tr>
        <w:trPr/>
        <w:tc>
          <w:tcPr>
            <w:tcW w:w="9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WhatsApp da parte processada:                                         Telefone p/ recados:</w:t>
            </w:r>
          </w:p>
        </w:tc>
      </w:tr>
      <w:tr>
        <w:trPr/>
        <w:tc>
          <w:tcPr>
            <w:tcW w:w="98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Calibri" w:hAnsi="Calibri" w:cs="Calibri"/>
          <w:b/>
          <w:b/>
          <w:bCs/>
          <w:i/>
          <w:i/>
          <w:iCs/>
          <w:sz w:val="24"/>
          <w:szCs w:val="24"/>
        </w:rPr>
      </w:pPr>
      <w:r>
        <w:rPr>
          <w:rFonts w:cs="Calibri" w:ascii="Calibri" w:hAnsi="Calibri"/>
          <w:b/>
          <w:bCs/>
          <w:i/>
          <w:iCs/>
          <w:sz w:val="24"/>
          <w:szCs w:val="24"/>
        </w:rPr>
      </w:r>
    </w:p>
    <w:tbl>
      <w:tblPr>
        <w:tblW w:w="9885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5"/>
        <w:gridCol w:w="540"/>
        <w:gridCol w:w="1808"/>
        <w:gridCol w:w="197"/>
        <w:gridCol w:w="1231"/>
        <w:gridCol w:w="3814"/>
      </w:tblGrid>
      <w:tr>
        <w:trPr/>
        <w:tc>
          <w:tcPr>
            <w:tcW w:w="2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Prioridade:</w:t>
            </w:r>
          </w:p>
        </w:tc>
        <w:tc>
          <w:tcPr>
            <w:tcW w:w="75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(  ) Maior de 60 Anos       (  ) Maior de 80 Anos</w:t>
            </w:r>
            <w:r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  <w:b/>
                <w:bCs/>
              </w:rPr>
              <w:t xml:space="preserve">   (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</w:rPr>
              <w:t>(  ) PCD                               (  ) Tutela Provisória de Urgência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Órgão Exp.:</w:t>
            </w:r>
          </w:p>
        </w:tc>
        <w:tc>
          <w:tcPr>
            <w:tcW w:w="3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Telefone p/ recados:</w:t>
            </w:r>
          </w:p>
        </w:tc>
      </w:tr>
      <w:tr>
        <w:trPr/>
        <w:tc>
          <w:tcPr>
            <w:tcW w:w="48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2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parte Autora acima qualificada, vem à presença de V. Exa. propor a presente:</w:t>
      </w:r>
    </w:p>
    <w:tbl>
      <w:tblPr>
        <w:tblW w:w="9863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63"/>
      </w:tblGrid>
      <w:tr>
        <w:trPr/>
        <w:tc>
          <w:tcPr>
            <w:tcW w:w="9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highlight w:val="yellow"/>
              </w:rPr>
            </w:pPr>
            <w:r>
              <w:rPr>
                <w:rFonts w:cs="Calibri" w:ascii="Calibri" w:hAnsi="Calibri"/>
                <w:b/>
                <w:sz w:val="40"/>
                <w:szCs w:val="40"/>
                <w:shd w:fill="FFFF00" w:val="clear"/>
              </w:rPr>
              <w:t>A</w:t>
            </w:r>
            <w:r>
              <w:rPr>
                <w:rFonts w:cs="Calibri" w:ascii="Calibri" w:hAnsi="Calibri"/>
                <w:b/>
                <w:sz w:val="36"/>
                <w:szCs w:val="36"/>
                <w:shd w:fill="FFFF00" w:val="clear"/>
              </w:rPr>
              <w:t>ÇÃO DE COBRANÇA DE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highlight w:val="yellow"/>
              </w:rPr>
            </w:pPr>
            <w:r>
              <w:rPr>
                <w:rFonts w:cs="Calibri" w:ascii="Calibri" w:hAnsi="Calibri"/>
                <w:b/>
                <w:sz w:val="36"/>
                <w:szCs w:val="36"/>
                <w:shd w:fill="FFFF00" w:val="clear"/>
              </w:rPr>
              <w:t>(……………..…….)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/>
                <w:sz w:val="22"/>
                <w:szCs w:val="22"/>
                <w:shd w:fill="FFFF00" w:val="clear"/>
              </w:rPr>
              <w:t>Fundamento Legal: Art. 3º, II, 14 e 52 da Lei 9.099/95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/>
            </w:pPr>
            <w:r>
              <w:rPr>
                <w:rFonts w:cs="Calibri" w:ascii="Calibri" w:hAnsi="Calibri"/>
                <w:b/>
                <w:sz w:val="28"/>
                <w:szCs w:val="28"/>
              </w:rPr>
              <w:t>PARTE RÉ/RECLAMADA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Telefone p/ recados: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42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42"/>
      </w:tblGrid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DADOS SOBRE O DÉBITO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Qualidade do crédito: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Data da constituição da dívida: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Valor da dívida: R$…. (….).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Pagamento parcial? Se sim, qual o valor: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Valor total que falta pagar: </w:t>
            </w:r>
            <w:bookmarkStart w:id="0" w:name="__DdeLink__49269_98010490"/>
            <w:bookmarkEnd w:id="0"/>
            <w:r>
              <w:rPr/>
              <w:t>R$…. (….).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Tempo de atraso: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Tentativa de recebimento amigavelmente: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Local da constituição da dívida: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Domicílio do devedor:</w:t>
            </w:r>
          </w:p>
        </w:tc>
      </w:tr>
      <w:tr>
        <w:trPr/>
        <w:tc>
          <w:tcPr>
            <w:tcW w:w="9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Outras Informações: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857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57"/>
      </w:tblGrid>
      <w:tr>
        <w:trPr/>
        <w:tc>
          <w:tcPr>
            <w:tcW w:w="9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Calibri" w:hAnsi="Calibri"/>
                <w:b/>
              </w:rPr>
              <w:t>DOS FATOS E CIRCUNSTÂNCIAS</w:t>
            </w:r>
          </w:p>
        </w:tc>
      </w:tr>
      <w:tr>
        <w:trPr/>
        <w:tc>
          <w:tcPr>
            <w:tcW w:w="9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color w:val="000000" w:themeColor="text1"/>
              </w:rPr>
              <w:t xml:space="preserve">A parte Autora, ora reclamante informa que possui </w:t>
            </w:r>
            <w:r>
              <w:rPr>
                <w:rFonts w:cs="Calibri" w:ascii="Calibri" w:hAnsi="Calibri"/>
                <w:color w:val="000000"/>
              </w:rPr>
              <w:t>um crédito junto a parte Requerida, cuja origem é de</w:t>
            </w:r>
            <w:r>
              <w:rPr>
                <w:rFonts w:cs="Calibri" w:ascii="Calibri" w:hAnsi="Calibri"/>
                <w:color w:val="000000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Tentou o recebimento amigável, porém não houve pagamento pela parte Devedora, não restando alternativa, senão a interferência do Poder Judiciário para reaver seu crédito.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W w:w="9828" w:type="dxa"/>
        <w:jc w:val="left"/>
        <w:tblInd w:w="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28"/>
      </w:tblGrid>
      <w:tr>
        <w:trPr/>
        <w:tc>
          <w:tcPr>
            <w:tcW w:w="9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Calibri" w:hAnsi="Calibri"/>
                <w:b/>
              </w:rPr>
              <w:t xml:space="preserve">DA TUTELA PROVISÓRIA DE URGÊNCIA </w:t>
            </w:r>
            <w:r>
              <w:rPr>
                <w:rFonts w:cs="Calibri" w:ascii="Calibri" w:hAnsi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 w:ascii="Calibri" w:hAnsi="Calibri"/>
                <w:b/>
                <w:i/>
                <w:iCs/>
                <w:u w:val="none"/>
              </w:rPr>
              <w:t>caput</w:t>
            </w:r>
            <w:r>
              <w:rPr>
                <w:rFonts w:cs="Calibri" w:ascii="Calibri" w:hAnsi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 xml:space="preserve">“inaudita altera pars” </w:t>
            </w:r>
            <w:r>
              <w:rPr>
                <w:rFonts w:cs="Calibri"/>
                <w:i w:val="false"/>
                <w:iCs w:val="false"/>
              </w:rPr>
              <w:t>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1. ( ) Proceder a consulta, via Sistema BACENJUD ou RENAJUD ou INFOJUD, dos dados qualificadores da parte reclamada, em razão do que preceitua o CPC 319 §1º, ademais a parte reclamante já esvaiu todas as possibilidades extrajudiciais de tentar localizar os dados da parte reclamada;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/>
              <w:t>2. (  ) Outros:</w:t>
            </w:r>
          </w:p>
        </w:tc>
      </w:tr>
    </w:tbl>
    <w:p>
      <w:pPr>
        <w:pStyle w:val="Standard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tbl>
      <w:tblPr>
        <w:tblW w:w="987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 w:ascii="Calibri" w:hAnsi="Calibri"/>
                <w:b/>
              </w:rPr>
              <w:t xml:space="preserve"> </w:t>
            </w:r>
            <w:r>
              <w:rPr>
                <w:rFonts w:cs="Calibri" w:ascii="Calibri" w:hAnsi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 w:ascii="Calibri" w:hAnsi="Calibri"/>
                <w:b/>
                <w:bCs/>
              </w:rPr>
              <w:t>Posto isso</w:t>
            </w:r>
            <w:r>
              <w:rPr>
                <w:rFonts w:cs="Calibri" w:ascii="Calibri" w:hAnsi="Calibri"/>
              </w:rPr>
              <w:t xml:space="preserve">, requer a Vossa Excelência, a </w:t>
            </w:r>
            <w:r>
              <w:rPr>
                <w:rFonts w:cs="Calibri" w:ascii="Calibri" w:hAnsi="Calibri"/>
                <w:b/>
                <w:bCs/>
              </w:rPr>
              <w:t>citação</w:t>
            </w:r>
            <w:r>
              <w:rPr>
                <w:rFonts w:cs="Calibri" w:ascii="Calibri" w:hAnsi="Calibri"/>
              </w:rPr>
              <w:t xml:space="preserve"> da parte Ré, para responder aos termos da presente ação e comparecer às audiências; produzir as provas que entender, inclusive contestação, sob pena de revelia; com a </w:t>
            </w:r>
            <w:r>
              <w:rPr>
                <w:rFonts w:cs="Calibri" w:ascii="Calibri" w:hAnsi="Calibri"/>
                <w:b/>
                <w:bCs/>
              </w:rPr>
              <w:t>procedência</w:t>
            </w:r>
            <w:r>
              <w:rPr>
                <w:rFonts w:cs="Calibri" w:ascii="Calibri" w:hAnsi="Calibri"/>
              </w:rPr>
              <w:t xml:space="preserve"> dos pedidos e a </w:t>
            </w:r>
            <w:r>
              <w:rPr>
                <w:rFonts w:cs="Calibri" w:ascii="Calibri" w:hAnsi="Calibri"/>
                <w:b/>
                <w:bCs/>
              </w:rPr>
              <w:t>condenação</w:t>
            </w:r>
            <w:r>
              <w:rPr>
                <w:rFonts w:cs="Calibri" w:ascii="Calibri" w:hAnsi="Calibri"/>
              </w:rPr>
              <w:t xml:space="preserve"> da parte Ré a pagar o valor ora reclamado, além de juros de mora de 1% ao mês, multa e correção monetária, ainda: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(x) Pagar o valor de R$…. (….) devidamente atualizado e acrescido de juros legais desde o inadimplemento, ou seja, desde o vencimento do título;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 (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</w:rPr>
              <w:t xml:space="preserve">) Pagar juros de 1% ao mês, no valor de </w:t>
            </w:r>
            <w:bookmarkStart w:id="1" w:name="__DdeLink__44858_980104901"/>
            <w:r>
              <w:rPr>
                <w:rFonts w:cs="Calibri"/>
                <w:b w:val="false"/>
                <w:bCs w:val="false"/>
                <w:sz w:val="24"/>
                <w:szCs w:val="24"/>
              </w:rPr>
              <w:t>R$….</w:t>
            </w:r>
            <w:bookmarkEnd w:id="1"/>
            <w:r>
              <w:rPr>
                <w:rFonts w:cs="Calibri"/>
                <w:b w:val="false"/>
                <w:bCs w:val="false"/>
                <w:sz w:val="24"/>
                <w:szCs w:val="24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 (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</w:rPr>
              <w:t>) Pagar correção monetária e multa, no valor de R$….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(x) 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 (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Calibri"/>
                <w:sz w:val="24"/>
                <w:szCs w:val="24"/>
              </w:rPr>
              <w:t>) Outro tipo de 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884" w:type="dxa"/>
        <w:jc w:val="left"/>
        <w:tblInd w:w="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4"/>
      </w:tblGrid>
      <w:tr>
        <w:trPr/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DOCUMENTOS COMPROBATÓRIOS:</w:t>
            </w:r>
          </w:p>
        </w:tc>
      </w:tr>
      <w:tr>
        <w:trPr/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/>
            </w:pPr>
            <w:bookmarkStart w:id="2" w:name="_GoBack"/>
            <w:bookmarkEnd w:id="2"/>
            <w:r>
              <w:rPr/>
              <w:t>1) Documento comprobatório do direito da parte Autora;</w:t>
            </w:r>
          </w:p>
          <w:p>
            <w:pPr>
              <w:pStyle w:val="Normal"/>
              <w:rPr/>
            </w:pPr>
            <w:r>
              <w:rPr/>
              <w:t>2) Origem da dívida;</w:t>
            </w:r>
          </w:p>
          <w:p>
            <w:pPr>
              <w:pStyle w:val="Normal"/>
              <w:rPr/>
            </w:pPr>
            <w:r>
              <w:rPr/>
              <w:t>3)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898" w:type="dxa"/>
        <w:jc w:val="left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98"/>
      </w:tblGrid>
      <w:tr>
        <w:trPr/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DOCUMENTOS OBRIGATÓRIOS:</w:t>
            </w:r>
          </w:p>
        </w:tc>
      </w:tr>
      <w:tr>
        <w:trPr/>
        <w:tc>
          <w:tcPr>
            <w:tcW w:w="9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/>
            </w:pPr>
            <w:r>
              <w:rPr>
                <w:rFonts w:cs="Calibri" w:ascii="Calibri" w:hAnsi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Valor da causa: </w:t>
      </w:r>
      <w:bookmarkStart w:id="3" w:name="__DdeLink__44858_98010490"/>
      <w:r>
        <w:rPr>
          <w:b/>
          <w:bCs/>
        </w:rPr>
        <w:t>R$….</w:t>
      </w:r>
      <w:bookmarkEnd w:id="3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4" w:name="__DdeLink__948_1495355656"/>
      <w:bookmarkEnd w:id="4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5" w:name="__DdeLink__4567_1478448023"/>
      <w:r>
        <w:rPr>
          <w:b/>
          <w:bCs/>
          <w:sz w:val="24"/>
          <w:szCs w:val="24"/>
        </w:rPr>
        <w:t>3</w:t>
      </w:r>
      <w:bookmarkEnd w:id="5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 w:ascii="Calibri" w:hAnsi="Calibri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uiPriority w:val="9"/>
    <w:semiHidden/>
    <w:unhideWhenUsed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LibreOffice/5.0.6.3$Windows_X86_64 LibreOffice_project/490fc03b25318460cfc54456516ea2519c11d1aa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2020-05-18T15:10:00Z</dcterms:created>
  <dc:creator>CASA</dc:creator>
  <dc:language>pt-BR</dc:language>
  <dcterms:modified xsi:type="dcterms:W3CDTF">2025-06-11T21:02:27Z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